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D" w:rsidRPr="00F82EC3" w:rsidRDefault="00F336FD" w:rsidP="00F336FD">
      <w:pPr>
        <w:jc w:val="center"/>
        <w:rPr>
          <w:b/>
          <w:bCs/>
          <w:sz w:val="36"/>
          <w:szCs w:val="32"/>
        </w:rPr>
      </w:pPr>
      <w:r w:rsidRPr="00F82EC3">
        <w:rPr>
          <w:b/>
          <w:bCs/>
          <w:sz w:val="36"/>
          <w:szCs w:val="32"/>
        </w:rPr>
        <w:t>VALUE ADDED COURSE</w:t>
      </w:r>
    </w:p>
    <w:p w:rsidR="00F336FD" w:rsidRPr="00F82EC3" w:rsidRDefault="00F336FD" w:rsidP="00F336FD">
      <w:pPr>
        <w:jc w:val="center"/>
        <w:rPr>
          <w:b/>
          <w:bCs/>
          <w:sz w:val="36"/>
          <w:szCs w:val="32"/>
        </w:rPr>
      </w:pPr>
      <w:r w:rsidRPr="00F82EC3">
        <w:rPr>
          <w:b/>
          <w:bCs/>
          <w:sz w:val="36"/>
          <w:szCs w:val="32"/>
        </w:rPr>
        <w:t xml:space="preserve"> 1</w:t>
      </w:r>
      <w:r w:rsidRPr="00F82EC3">
        <w:rPr>
          <w:b/>
          <w:bCs/>
          <w:sz w:val="36"/>
          <w:szCs w:val="32"/>
          <w:vertAlign w:val="superscript"/>
        </w:rPr>
        <w:t>ST</w:t>
      </w:r>
      <w:r w:rsidRPr="00F82EC3">
        <w:rPr>
          <w:b/>
          <w:bCs/>
          <w:sz w:val="36"/>
          <w:szCs w:val="32"/>
        </w:rPr>
        <w:t xml:space="preserve"> SEMESTER</w:t>
      </w:r>
    </w:p>
    <w:p w:rsidR="00F336FD" w:rsidRPr="00F82EC3" w:rsidRDefault="00F336FD" w:rsidP="00F336FD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(</w:t>
      </w:r>
      <w:r w:rsidRPr="00F82EC3">
        <w:rPr>
          <w:b/>
          <w:bCs/>
          <w:sz w:val="36"/>
          <w:szCs w:val="32"/>
        </w:rPr>
        <w:t xml:space="preserve">DEPARTMENT OF </w:t>
      </w:r>
      <w:proofErr w:type="gramStart"/>
      <w:r w:rsidRPr="00F82EC3">
        <w:rPr>
          <w:b/>
          <w:bCs/>
          <w:sz w:val="36"/>
          <w:szCs w:val="32"/>
        </w:rPr>
        <w:t>HOME</w:t>
      </w:r>
      <w:r>
        <w:rPr>
          <w:b/>
          <w:bCs/>
          <w:sz w:val="36"/>
          <w:szCs w:val="32"/>
        </w:rPr>
        <w:t xml:space="preserve">  </w:t>
      </w:r>
      <w:r w:rsidRPr="00F82EC3">
        <w:rPr>
          <w:b/>
          <w:bCs/>
          <w:sz w:val="36"/>
          <w:szCs w:val="32"/>
        </w:rPr>
        <w:t>SCIENCE</w:t>
      </w:r>
      <w:proofErr w:type="gramEnd"/>
      <w:r>
        <w:rPr>
          <w:b/>
          <w:bCs/>
          <w:sz w:val="36"/>
          <w:szCs w:val="32"/>
        </w:rPr>
        <w:t>)</w:t>
      </w:r>
    </w:p>
    <w:p w:rsidR="00F336FD" w:rsidRPr="00F82EC3" w:rsidRDefault="00F336FD" w:rsidP="00F336FD">
      <w:pPr>
        <w:jc w:val="center"/>
        <w:rPr>
          <w:b/>
          <w:bCs/>
          <w:sz w:val="44"/>
          <w:szCs w:val="40"/>
        </w:rPr>
      </w:pPr>
      <w:r w:rsidRPr="00F82EC3">
        <w:rPr>
          <w:b/>
          <w:bCs/>
          <w:sz w:val="44"/>
          <w:szCs w:val="40"/>
        </w:rPr>
        <w:t>Open for All</w:t>
      </w:r>
    </w:p>
    <w:p w:rsidR="00F336FD" w:rsidRDefault="00F336FD" w:rsidP="00F336FD">
      <w:pPr>
        <w:jc w:val="center"/>
        <w:rPr>
          <w:b/>
          <w:bCs/>
          <w:sz w:val="32"/>
          <w:szCs w:val="28"/>
        </w:rPr>
      </w:pPr>
      <w:r w:rsidRPr="00F82EC3">
        <w:rPr>
          <w:b/>
          <w:bCs/>
          <w:sz w:val="40"/>
          <w:szCs w:val="36"/>
          <w:u w:val="single"/>
        </w:rPr>
        <w:t>“GENDER AND SOCIETY</w:t>
      </w:r>
      <w:r>
        <w:rPr>
          <w:b/>
          <w:bCs/>
          <w:sz w:val="32"/>
          <w:szCs w:val="28"/>
        </w:rPr>
        <w:t>”</w:t>
      </w:r>
    </w:p>
    <w:p w:rsidR="00F336FD" w:rsidRPr="00F82EC3" w:rsidRDefault="00F336FD" w:rsidP="00F336FD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2"/>
          <w:szCs w:val="28"/>
        </w:rPr>
        <w:t xml:space="preserve">                                                                                             </w:t>
      </w:r>
      <w:r w:rsidRPr="00F82EC3">
        <w:rPr>
          <w:b/>
          <w:bCs/>
          <w:sz w:val="36"/>
          <w:szCs w:val="32"/>
        </w:rPr>
        <w:t>Credit Value-2</w:t>
      </w:r>
    </w:p>
    <w:p w:rsidR="00F336FD" w:rsidRDefault="00F336FD" w:rsidP="00F336FD">
      <w:pPr>
        <w:pStyle w:val="Heading4"/>
        <w:ind w:left="762"/>
      </w:pPr>
      <w:r>
        <w:rPr>
          <w:w w:val="105"/>
        </w:rPr>
        <w:t>Learning</w:t>
      </w:r>
      <w:r>
        <w:rPr>
          <w:spacing w:val="-4"/>
          <w:w w:val="105"/>
        </w:rPr>
        <w:t xml:space="preserve"> </w:t>
      </w:r>
      <w:r>
        <w:rPr>
          <w:w w:val="105"/>
        </w:rPr>
        <w:t>Outcomes</w:t>
      </w:r>
    </w:p>
    <w:p w:rsidR="00F336FD" w:rsidRDefault="00F336FD" w:rsidP="00F336FD">
      <w:pPr>
        <w:pStyle w:val="ListParagraph"/>
        <w:widowControl w:val="0"/>
        <w:numPr>
          <w:ilvl w:val="0"/>
          <w:numId w:val="1"/>
        </w:numPr>
        <w:tabs>
          <w:tab w:val="left" w:pos="1420"/>
          <w:tab w:val="left" w:pos="1421"/>
        </w:tabs>
        <w:autoSpaceDE w:val="0"/>
        <w:autoSpaceDN w:val="0"/>
        <w:spacing w:before="167" w:after="0" w:line="340" w:lineRule="auto"/>
        <w:ind w:left="1420" w:right="1985" w:hanging="360"/>
        <w:contextualSpacing w:val="0"/>
        <w:rPr>
          <w:rFonts w:ascii="Symbol" w:hAnsi="Symbol"/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gender 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discipline.</w:t>
      </w:r>
    </w:p>
    <w:p w:rsidR="00F336FD" w:rsidRDefault="00F336FD" w:rsidP="00F336FD">
      <w:pPr>
        <w:pStyle w:val="ListParagraph"/>
        <w:widowControl w:val="0"/>
        <w:numPr>
          <w:ilvl w:val="0"/>
          <w:numId w:val="1"/>
        </w:numPr>
        <w:tabs>
          <w:tab w:val="left" w:pos="1420"/>
          <w:tab w:val="left" w:pos="1421"/>
        </w:tabs>
        <w:autoSpaceDE w:val="0"/>
        <w:autoSpaceDN w:val="0"/>
        <w:spacing w:before="31" w:after="0" w:line="240" w:lineRule="auto"/>
        <w:ind w:left="1420" w:hanging="363"/>
        <w:contextualSpacing w:val="0"/>
        <w:rPr>
          <w:rFonts w:ascii="Symbol" w:hAnsi="Symbol"/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theories</w:t>
      </w:r>
      <w:r>
        <w:rPr>
          <w:spacing w:val="-1"/>
          <w:sz w:val="24"/>
        </w:rPr>
        <w:t xml:space="preserve"> </w:t>
      </w:r>
      <w:r>
        <w:rPr>
          <w:sz w:val="24"/>
        </w:rPr>
        <w:t>and 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 gender</w:t>
      </w:r>
      <w:r>
        <w:rPr>
          <w:spacing w:val="-1"/>
          <w:sz w:val="24"/>
        </w:rPr>
        <w:t xml:space="preserve"> </w:t>
      </w:r>
      <w:r>
        <w:rPr>
          <w:sz w:val="24"/>
        </w:rPr>
        <w:t>and development.</w:t>
      </w:r>
    </w:p>
    <w:p w:rsidR="00F336FD" w:rsidRDefault="00F336FD" w:rsidP="00F336FD">
      <w:pPr>
        <w:pStyle w:val="ListParagraph"/>
        <w:widowControl w:val="0"/>
        <w:numPr>
          <w:ilvl w:val="0"/>
          <w:numId w:val="1"/>
        </w:numPr>
        <w:tabs>
          <w:tab w:val="left" w:pos="1420"/>
          <w:tab w:val="left" w:pos="1421"/>
        </w:tabs>
        <w:autoSpaceDE w:val="0"/>
        <w:autoSpaceDN w:val="0"/>
        <w:spacing w:before="133" w:after="0" w:line="240" w:lineRule="auto"/>
        <w:ind w:left="1420" w:hanging="363"/>
        <w:contextualSpacing w:val="0"/>
        <w:rPr>
          <w:rFonts w:ascii="Symbol" w:hAnsi="Symbol"/>
          <w:sz w:val="24"/>
        </w:rPr>
      </w:pP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human rights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equity.</w:t>
      </w:r>
    </w:p>
    <w:p w:rsidR="00F336FD" w:rsidRPr="0072576C" w:rsidRDefault="00F336FD" w:rsidP="00F336FD">
      <w:pPr>
        <w:pStyle w:val="ListParagraph"/>
        <w:widowControl w:val="0"/>
        <w:numPr>
          <w:ilvl w:val="0"/>
          <w:numId w:val="1"/>
        </w:numPr>
        <w:tabs>
          <w:tab w:val="left" w:pos="1420"/>
          <w:tab w:val="left" w:pos="1421"/>
        </w:tabs>
        <w:autoSpaceDE w:val="0"/>
        <w:autoSpaceDN w:val="0"/>
        <w:spacing w:before="135" w:after="0" w:line="240" w:lineRule="auto"/>
        <w:ind w:left="1420" w:hanging="363"/>
        <w:contextualSpacing w:val="0"/>
        <w:rPr>
          <w:rFonts w:ascii="Symbol" w:hAnsi="Symbol"/>
          <w:sz w:val="24"/>
        </w:rPr>
      </w:pPr>
      <w:r>
        <w:rPr>
          <w:sz w:val="24"/>
        </w:rPr>
        <w:t>Critically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legal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3"/>
          <w:sz w:val="24"/>
        </w:rPr>
        <w:t xml:space="preserve"> </w:t>
      </w:r>
      <w:r>
        <w:rPr>
          <w:sz w:val="24"/>
        </w:rPr>
        <w:t>through a gender</w:t>
      </w:r>
      <w:r>
        <w:rPr>
          <w:spacing w:val="-2"/>
          <w:sz w:val="24"/>
        </w:rPr>
        <w:t xml:space="preserve"> </w:t>
      </w:r>
      <w:r>
        <w:rPr>
          <w:sz w:val="24"/>
        </w:rPr>
        <w:t>lens.</w:t>
      </w:r>
    </w:p>
    <w:p w:rsidR="00F336FD" w:rsidRPr="00F82EC3" w:rsidRDefault="00F336FD" w:rsidP="00F336FD">
      <w:pPr>
        <w:pStyle w:val="ListParagraph"/>
        <w:widowControl w:val="0"/>
        <w:numPr>
          <w:ilvl w:val="0"/>
          <w:numId w:val="1"/>
        </w:numPr>
        <w:tabs>
          <w:tab w:val="left" w:pos="1420"/>
          <w:tab w:val="left" w:pos="1421"/>
        </w:tabs>
        <w:autoSpaceDE w:val="0"/>
        <w:autoSpaceDN w:val="0"/>
        <w:spacing w:before="100" w:after="0" w:line="240" w:lineRule="auto"/>
        <w:ind w:left="1420" w:hanging="363"/>
        <w:contextualSpacing w:val="0"/>
        <w:rPr>
          <w:rFonts w:ascii="Symbol" w:hAnsi="Symbol"/>
          <w:sz w:val="28"/>
          <w:szCs w:val="24"/>
        </w:rPr>
      </w:pPr>
      <w:r w:rsidRPr="00F82EC3">
        <w:rPr>
          <w:sz w:val="28"/>
          <w:szCs w:val="24"/>
        </w:rPr>
        <w:t>Analyze</w:t>
      </w:r>
      <w:r w:rsidRPr="00F82EC3">
        <w:rPr>
          <w:spacing w:val="-2"/>
          <w:sz w:val="28"/>
          <w:szCs w:val="24"/>
        </w:rPr>
        <w:t xml:space="preserve"> </w:t>
      </w:r>
      <w:r w:rsidRPr="00F82EC3">
        <w:rPr>
          <w:sz w:val="28"/>
          <w:szCs w:val="24"/>
        </w:rPr>
        <w:t>how gender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is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constructed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in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different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types</w:t>
      </w:r>
      <w:r w:rsidRPr="00F82EC3">
        <w:rPr>
          <w:spacing w:val="-1"/>
          <w:sz w:val="28"/>
          <w:szCs w:val="24"/>
        </w:rPr>
        <w:t xml:space="preserve"> </w:t>
      </w:r>
      <w:r w:rsidRPr="00F82EC3">
        <w:rPr>
          <w:sz w:val="28"/>
          <w:szCs w:val="24"/>
        </w:rPr>
        <w:t>of media.</w:t>
      </w:r>
    </w:p>
    <w:p w:rsidR="00F336FD" w:rsidRPr="00F82EC3" w:rsidRDefault="00F336FD" w:rsidP="00F336FD">
      <w:pPr>
        <w:pStyle w:val="Heading4"/>
        <w:spacing w:before="200"/>
        <w:rPr>
          <w:sz w:val="32"/>
          <w:szCs w:val="32"/>
        </w:rPr>
      </w:pPr>
      <w:r w:rsidRPr="00F82EC3">
        <w:rPr>
          <w:sz w:val="32"/>
          <w:szCs w:val="32"/>
        </w:rPr>
        <w:t>UNIT-I</w:t>
      </w:r>
      <w:r w:rsidRPr="00F82EC3">
        <w:rPr>
          <w:spacing w:val="-1"/>
          <w:sz w:val="32"/>
          <w:szCs w:val="32"/>
        </w:rPr>
        <w:t xml:space="preserve"> </w:t>
      </w:r>
      <w:r w:rsidRPr="00F82EC3">
        <w:rPr>
          <w:sz w:val="32"/>
          <w:szCs w:val="32"/>
        </w:rPr>
        <w:t>Gender: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A</w:t>
      </w:r>
      <w:r w:rsidRPr="00F82EC3">
        <w:rPr>
          <w:spacing w:val="-4"/>
          <w:sz w:val="32"/>
          <w:szCs w:val="32"/>
        </w:rPr>
        <w:t xml:space="preserve"> </w:t>
      </w:r>
      <w:r w:rsidRPr="00F82EC3">
        <w:rPr>
          <w:sz w:val="32"/>
          <w:szCs w:val="32"/>
        </w:rPr>
        <w:t>Social</w:t>
      </w:r>
      <w:r w:rsidRPr="00F82EC3">
        <w:rPr>
          <w:spacing w:val="-1"/>
          <w:sz w:val="32"/>
          <w:szCs w:val="32"/>
        </w:rPr>
        <w:t xml:space="preserve"> </w:t>
      </w:r>
      <w:r w:rsidRPr="00F82EC3">
        <w:rPr>
          <w:sz w:val="32"/>
          <w:szCs w:val="32"/>
        </w:rPr>
        <w:t>Construction</w:t>
      </w:r>
    </w:p>
    <w:p w:rsidR="00F336FD" w:rsidRPr="00F82EC3" w:rsidRDefault="00F336FD" w:rsidP="00F336FD">
      <w:pPr>
        <w:pStyle w:val="BodyText"/>
        <w:spacing w:before="157" w:line="360" w:lineRule="auto"/>
        <w:ind w:right="3902"/>
        <w:rPr>
          <w:sz w:val="28"/>
          <w:szCs w:val="28"/>
        </w:rPr>
      </w:pPr>
      <w:r w:rsidRPr="00F82EC3">
        <w:rPr>
          <w:sz w:val="28"/>
          <w:szCs w:val="28"/>
        </w:rPr>
        <w:t xml:space="preserve">Differences between sex and gender – biological </w:t>
      </w:r>
      <w:proofErr w:type="gramStart"/>
      <w:r w:rsidRPr="00F82EC3">
        <w:rPr>
          <w:sz w:val="28"/>
          <w:szCs w:val="28"/>
        </w:rPr>
        <w:t>determinism</w:t>
      </w:r>
      <w:r w:rsidRPr="00F82EC3">
        <w:rPr>
          <w:spacing w:val="-57"/>
          <w:sz w:val="28"/>
          <w:szCs w:val="28"/>
        </w:rPr>
        <w:t xml:space="preserve">  </w:t>
      </w:r>
      <w:r w:rsidRPr="00F82EC3">
        <w:rPr>
          <w:sz w:val="28"/>
          <w:szCs w:val="28"/>
        </w:rPr>
        <w:t>Key</w:t>
      </w:r>
      <w:proofErr w:type="gramEnd"/>
      <w:r w:rsidRPr="00F82EC3">
        <w:rPr>
          <w:spacing w:val="-4"/>
          <w:sz w:val="28"/>
          <w:szCs w:val="28"/>
        </w:rPr>
        <w:t xml:space="preserve"> </w:t>
      </w:r>
      <w:r w:rsidRPr="00F82EC3">
        <w:rPr>
          <w:sz w:val="28"/>
          <w:szCs w:val="28"/>
        </w:rPr>
        <w:t>gender concepts and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definitions</w:t>
      </w:r>
    </w:p>
    <w:p w:rsidR="00F336FD" w:rsidRPr="00F82EC3" w:rsidRDefault="00F336FD" w:rsidP="00F336FD">
      <w:pPr>
        <w:pStyle w:val="BodyText"/>
        <w:spacing w:line="274" w:lineRule="exact"/>
        <w:rPr>
          <w:sz w:val="28"/>
          <w:szCs w:val="28"/>
        </w:rPr>
      </w:pPr>
      <w:r w:rsidRPr="00F82EC3">
        <w:rPr>
          <w:sz w:val="28"/>
          <w:szCs w:val="28"/>
        </w:rPr>
        <w:t>Gender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socialization in family</w:t>
      </w:r>
      <w:r w:rsidRPr="00F82EC3">
        <w:rPr>
          <w:spacing w:val="-5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2"/>
          <w:sz w:val="28"/>
          <w:szCs w:val="28"/>
        </w:rPr>
        <w:t xml:space="preserve"> </w:t>
      </w:r>
      <w:r w:rsidRPr="00F82EC3">
        <w:rPr>
          <w:sz w:val="28"/>
          <w:szCs w:val="28"/>
        </w:rPr>
        <w:t>society</w:t>
      </w:r>
    </w:p>
    <w:p w:rsidR="00F336FD" w:rsidRPr="00F82EC3" w:rsidRDefault="00F336FD" w:rsidP="00F336FD">
      <w:pPr>
        <w:pStyle w:val="BodyText"/>
        <w:spacing w:before="139" w:line="360" w:lineRule="auto"/>
        <w:ind w:right="4234"/>
        <w:rPr>
          <w:sz w:val="28"/>
          <w:szCs w:val="28"/>
        </w:rPr>
      </w:pPr>
      <w:r w:rsidRPr="00F82EC3">
        <w:rPr>
          <w:sz w:val="28"/>
          <w:szCs w:val="28"/>
        </w:rPr>
        <w:t>Patriarchal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institutions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key</w:t>
      </w:r>
      <w:r w:rsidRPr="00F82EC3">
        <w:rPr>
          <w:spacing w:val="-5"/>
          <w:sz w:val="28"/>
          <w:szCs w:val="28"/>
        </w:rPr>
        <w:t xml:space="preserve"> </w:t>
      </w:r>
      <w:r w:rsidRPr="00F82EC3">
        <w:rPr>
          <w:sz w:val="28"/>
          <w:szCs w:val="28"/>
        </w:rPr>
        <w:t>areas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of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patriarchal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control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Caste,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class and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 xml:space="preserve">gender </w:t>
      </w:r>
      <w:proofErr w:type="spellStart"/>
      <w:r w:rsidRPr="00F82EC3">
        <w:rPr>
          <w:sz w:val="28"/>
          <w:szCs w:val="28"/>
        </w:rPr>
        <w:t>intersectionality</w:t>
      </w:r>
      <w:proofErr w:type="spellEnd"/>
      <w:r w:rsidRPr="00F82EC3">
        <w:rPr>
          <w:spacing w:val="-6"/>
          <w:sz w:val="28"/>
          <w:szCs w:val="28"/>
        </w:rPr>
        <w:t xml:space="preserve"> </w:t>
      </w:r>
      <w:r w:rsidRPr="00F82EC3">
        <w:rPr>
          <w:sz w:val="28"/>
          <w:szCs w:val="28"/>
        </w:rPr>
        <w:t>in</w:t>
      </w:r>
      <w:r w:rsidRPr="00F82EC3">
        <w:rPr>
          <w:spacing w:val="5"/>
          <w:sz w:val="28"/>
          <w:szCs w:val="28"/>
        </w:rPr>
        <w:t xml:space="preserve"> </w:t>
      </w:r>
      <w:r w:rsidRPr="00F82EC3">
        <w:rPr>
          <w:sz w:val="28"/>
          <w:szCs w:val="28"/>
        </w:rPr>
        <w:t>India</w:t>
      </w:r>
    </w:p>
    <w:p w:rsidR="00F336FD" w:rsidRPr="00F82EC3" w:rsidRDefault="00F336FD" w:rsidP="00F336FD">
      <w:pPr>
        <w:pStyle w:val="BodyText"/>
        <w:spacing w:line="362" w:lineRule="auto"/>
        <w:ind w:right="2303"/>
        <w:rPr>
          <w:sz w:val="28"/>
          <w:szCs w:val="28"/>
        </w:rPr>
      </w:pPr>
      <w:r w:rsidRPr="00F82EC3">
        <w:rPr>
          <w:sz w:val="28"/>
          <w:szCs w:val="28"/>
        </w:rPr>
        <w:t>Gender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identities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sexual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orientations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(femininity,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masculinity,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LGBTQIA)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Status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 xml:space="preserve">of </w:t>
      </w:r>
      <w:r w:rsidRPr="00F82EC3">
        <w:rPr>
          <w:sz w:val="28"/>
          <w:szCs w:val="28"/>
        </w:rPr>
        <w:lastRenderedPageBreak/>
        <w:t>women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– historical and contemporary</w:t>
      </w:r>
      <w:r w:rsidRPr="00F82EC3">
        <w:rPr>
          <w:spacing w:val="-6"/>
          <w:sz w:val="28"/>
          <w:szCs w:val="28"/>
        </w:rPr>
        <w:t xml:space="preserve"> </w:t>
      </w:r>
      <w:r w:rsidRPr="00F82EC3">
        <w:rPr>
          <w:sz w:val="28"/>
          <w:szCs w:val="28"/>
        </w:rPr>
        <w:t>perspectives</w:t>
      </w:r>
    </w:p>
    <w:p w:rsidR="00F336FD" w:rsidRPr="00F82EC3" w:rsidRDefault="00F336FD" w:rsidP="00F336FD">
      <w:pPr>
        <w:pStyle w:val="BodyText"/>
        <w:spacing w:line="271" w:lineRule="exact"/>
        <w:rPr>
          <w:sz w:val="28"/>
          <w:szCs w:val="28"/>
        </w:rPr>
      </w:pPr>
      <w:r w:rsidRPr="00F82EC3">
        <w:rPr>
          <w:sz w:val="28"/>
          <w:szCs w:val="28"/>
        </w:rPr>
        <w:t>Introduction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to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women’s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studies/</w:t>
      </w:r>
      <w:r w:rsidRPr="00F82EC3">
        <w:rPr>
          <w:spacing w:val="-4"/>
          <w:sz w:val="28"/>
          <w:szCs w:val="28"/>
        </w:rPr>
        <w:t xml:space="preserve"> </w:t>
      </w:r>
      <w:r w:rsidRPr="00F82EC3">
        <w:rPr>
          <w:sz w:val="28"/>
          <w:szCs w:val="28"/>
        </w:rPr>
        <w:t>gender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studies</w:t>
      </w:r>
      <w:r w:rsidRPr="00F82EC3">
        <w:rPr>
          <w:spacing w:val="-4"/>
          <w:sz w:val="28"/>
          <w:szCs w:val="28"/>
        </w:rPr>
        <w:t xml:space="preserve"> </w:t>
      </w:r>
      <w:r w:rsidRPr="00F82EC3">
        <w:rPr>
          <w:sz w:val="28"/>
          <w:szCs w:val="28"/>
        </w:rPr>
        <w:t>as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discipline</w:t>
      </w:r>
    </w:p>
    <w:p w:rsidR="00F336FD" w:rsidRPr="00F82EC3" w:rsidRDefault="00F336FD" w:rsidP="00F336FD">
      <w:pPr>
        <w:pStyle w:val="BodyText"/>
        <w:spacing w:before="5"/>
        <w:ind w:left="0"/>
        <w:rPr>
          <w:sz w:val="28"/>
          <w:szCs w:val="28"/>
        </w:rPr>
      </w:pPr>
    </w:p>
    <w:p w:rsidR="00F336FD" w:rsidRPr="00F82EC3" w:rsidRDefault="00F336FD" w:rsidP="00F336FD">
      <w:pPr>
        <w:pStyle w:val="Heading4"/>
        <w:rPr>
          <w:sz w:val="32"/>
          <w:szCs w:val="32"/>
        </w:rPr>
      </w:pPr>
      <w:r w:rsidRPr="00F82EC3">
        <w:rPr>
          <w:sz w:val="32"/>
          <w:szCs w:val="32"/>
        </w:rPr>
        <w:t>UNIT-II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Gender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and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Development:</w:t>
      </w:r>
      <w:r w:rsidRPr="00F82EC3">
        <w:rPr>
          <w:spacing w:val="-3"/>
          <w:sz w:val="32"/>
          <w:szCs w:val="32"/>
        </w:rPr>
        <w:t xml:space="preserve"> </w:t>
      </w:r>
      <w:r w:rsidRPr="00F82EC3">
        <w:rPr>
          <w:sz w:val="32"/>
          <w:szCs w:val="32"/>
        </w:rPr>
        <w:t>Approaches</w:t>
      </w:r>
      <w:r w:rsidRPr="00F82EC3">
        <w:rPr>
          <w:spacing w:val="-1"/>
          <w:sz w:val="32"/>
          <w:szCs w:val="32"/>
        </w:rPr>
        <w:t xml:space="preserve"> </w:t>
      </w:r>
      <w:r w:rsidRPr="00F82EC3">
        <w:rPr>
          <w:sz w:val="32"/>
          <w:szCs w:val="32"/>
        </w:rPr>
        <w:t>and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Strategies</w:t>
      </w:r>
    </w:p>
    <w:p w:rsidR="00F336FD" w:rsidRPr="00F82EC3" w:rsidRDefault="00F336FD" w:rsidP="00F336FD">
      <w:pPr>
        <w:pStyle w:val="BodyText"/>
        <w:spacing w:before="157" w:line="360" w:lineRule="auto"/>
        <w:ind w:right="769"/>
        <w:rPr>
          <w:sz w:val="28"/>
          <w:szCs w:val="28"/>
        </w:rPr>
      </w:pPr>
      <w:r w:rsidRPr="00F82EC3">
        <w:rPr>
          <w:sz w:val="28"/>
          <w:szCs w:val="28"/>
        </w:rPr>
        <w:t>Concept of gender and development – indicators of human and gender development – equality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and equity</w:t>
      </w:r>
    </w:p>
    <w:p w:rsidR="00F336FD" w:rsidRPr="00F82EC3" w:rsidRDefault="00F336FD" w:rsidP="00F336FD">
      <w:pPr>
        <w:pStyle w:val="BodyText"/>
        <w:spacing w:line="362" w:lineRule="auto"/>
        <w:ind w:right="1264"/>
        <w:rPr>
          <w:sz w:val="28"/>
          <w:szCs w:val="28"/>
        </w:rPr>
      </w:pPr>
      <w:r w:rsidRPr="00F82EC3">
        <w:rPr>
          <w:sz w:val="28"/>
          <w:szCs w:val="28"/>
        </w:rPr>
        <w:t>Orientation to theories of women, gender and development (WID, WAD and GAD)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Human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Development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Index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(HDI),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Gender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Development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Index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(GDI),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Gender</w:t>
      </w:r>
      <w:r w:rsidRPr="00F82EC3">
        <w:rPr>
          <w:spacing w:val="-12"/>
          <w:sz w:val="28"/>
          <w:szCs w:val="28"/>
        </w:rPr>
        <w:t xml:space="preserve"> </w:t>
      </w:r>
      <w:r w:rsidRPr="00F82EC3">
        <w:rPr>
          <w:sz w:val="28"/>
          <w:szCs w:val="28"/>
        </w:rPr>
        <w:t>Inequality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Index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(GII),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and Gender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Empowerment</w:t>
      </w:r>
      <w:r w:rsidRPr="00F82EC3">
        <w:rPr>
          <w:spacing w:val="2"/>
          <w:sz w:val="28"/>
          <w:szCs w:val="28"/>
        </w:rPr>
        <w:t xml:space="preserve"> </w:t>
      </w:r>
      <w:r w:rsidRPr="00F82EC3">
        <w:rPr>
          <w:sz w:val="28"/>
          <w:szCs w:val="28"/>
        </w:rPr>
        <w:t>Measure</w:t>
      </w:r>
    </w:p>
    <w:p w:rsidR="00F336FD" w:rsidRPr="00F82EC3" w:rsidRDefault="00F336FD" w:rsidP="00F336FD">
      <w:pPr>
        <w:pStyle w:val="BodyText"/>
        <w:spacing w:line="274" w:lineRule="exact"/>
        <w:rPr>
          <w:sz w:val="28"/>
          <w:szCs w:val="28"/>
        </w:rPr>
      </w:pPr>
      <w:r w:rsidRPr="00F82EC3">
        <w:rPr>
          <w:sz w:val="28"/>
          <w:szCs w:val="28"/>
        </w:rPr>
        <w:t>Gender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budgeting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and gender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auditing</w:t>
      </w:r>
    </w:p>
    <w:p w:rsidR="00F336FD" w:rsidRPr="00F82EC3" w:rsidRDefault="00F336FD" w:rsidP="00F336FD">
      <w:pPr>
        <w:pStyle w:val="BodyText"/>
        <w:spacing w:before="127"/>
        <w:rPr>
          <w:sz w:val="28"/>
          <w:szCs w:val="28"/>
        </w:rPr>
      </w:pPr>
      <w:r w:rsidRPr="00F82EC3">
        <w:rPr>
          <w:sz w:val="28"/>
          <w:szCs w:val="28"/>
        </w:rPr>
        <w:t>Millennium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Development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Goals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(MDGs)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Sustainable Development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Goals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(SDGs)</w:t>
      </w:r>
    </w:p>
    <w:p w:rsidR="00F336FD" w:rsidRPr="00F82EC3" w:rsidRDefault="00F336FD" w:rsidP="00F336FD">
      <w:pPr>
        <w:pStyle w:val="BodyText"/>
        <w:spacing w:before="5"/>
        <w:ind w:left="0"/>
        <w:rPr>
          <w:sz w:val="28"/>
          <w:szCs w:val="28"/>
        </w:rPr>
      </w:pPr>
    </w:p>
    <w:p w:rsidR="00F336FD" w:rsidRPr="00F82EC3" w:rsidRDefault="00F336FD" w:rsidP="00F336FD">
      <w:pPr>
        <w:spacing w:line="357" w:lineRule="auto"/>
        <w:ind w:left="1420" w:right="270" w:hanging="720"/>
        <w:rPr>
          <w:b/>
          <w:sz w:val="32"/>
          <w:szCs w:val="24"/>
        </w:rPr>
      </w:pPr>
      <w:r w:rsidRPr="00F82EC3">
        <w:rPr>
          <w:b/>
          <w:sz w:val="32"/>
          <w:szCs w:val="24"/>
        </w:rPr>
        <w:t>UNIT-III Gender, Rights and Laws-</w:t>
      </w:r>
    </w:p>
    <w:p w:rsidR="00F336FD" w:rsidRPr="00F82EC3" w:rsidRDefault="00F336FD" w:rsidP="00F336FD">
      <w:pPr>
        <w:spacing w:line="357" w:lineRule="auto"/>
        <w:ind w:left="1420" w:right="990" w:hanging="720"/>
        <w:rPr>
          <w:sz w:val="28"/>
          <w:szCs w:val="24"/>
        </w:rPr>
      </w:pPr>
      <w:r w:rsidRPr="00F82EC3">
        <w:rPr>
          <w:sz w:val="28"/>
          <w:szCs w:val="24"/>
        </w:rPr>
        <w:t xml:space="preserve">              Girls, women, and human rights</w:t>
      </w:r>
      <w:r w:rsidRPr="00F82EC3">
        <w:rPr>
          <w:spacing w:val="1"/>
          <w:sz w:val="28"/>
          <w:szCs w:val="24"/>
        </w:rPr>
        <w:t xml:space="preserve"> </w:t>
      </w:r>
      <w:r w:rsidRPr="00F82EC3">
        <w:rPr>
          <w:sz w:val="28"/>
          <w:szCs w:val="24"/>
        </w:rPr>
        <w:t>UDHR,</w:t>
      </w:r>
      <w:r w:rsidRPr="00F82EC3">
        <w:rPr>
          <w:spacing w:val="-2"/>
          <w:sz w:val="28"/>
          <w:szCs w:val="24"/>
        </w:rPr>
        <w:t xml:space="preserve"> </w:t>
      </w:r>
      <w:r w:rsidRPr="00F82EC3">
        <w:rPr>
          <w:sz w:val="28"/>
          <w:szCs w:val="24"/>
        </w:rPr>
        <w:t>UN-CEDAW</w:t>
      </w:r>
      <w:r w:rsidRPr="00F82EC3">
        <w:rPr>
          <w:spacing w:val="-2"/>
          <w:sz w:val="28"/>
          <w:szCs w:val="24"/>
        </w:rPr>
        <w:t xml:space="preserve"> </w:t>
      </w:r>
      <w:r w:rsidRPr="00F82EC3">
        <w:rPr>
          <w:sz w:val="28"/>
          <w:szCs w:val="24"/>
        </w:rPr>
        <w:t>and</w:t>
      </w:r>
      <w:r w:rsidRPr="00F82EC3">
        <w:rPr>
          <w:spacing w:val="-3"/>
          <w:sz w:val="28"/>
          <w:szCs w:val="24"/>
        </w:rPr>
        <w:t xml:space="preserve"> </w:t>
      </w:r>
      <w:r w:rsidRPr="00F82EC3">
        <w:rPr>
          <w:sz w:val="28"/>
          <w:szCs w:val="24"/>
        </w:rPr>
        <w:t>UN-CRC</w:t>
      </w:r>
    </w:p>
    <w:p w:rsidR="00F336FD" w:rsidRPr="00F82EC3" w:rsidRDefault="00F336FD" w:rsidP="00F336FD">
      <w:pPr>
        <w:pStyle w:val="BodyText"/>
        <w:spacing w:before="3"/>
        <w:jc w:val="both"/>
        <w:rPr>
          <w:sz w:val="28"/>
          <w:szCs w:val="28"/>
        </w:rPr>
      </w:pPr>
      <w:r w:rsidRPr="00F82EC3">
        <w:rPr>
          <w:sz w:val="28"/>
          <w:szCs w:val="28"/>
        </w:rPr>
        <w:t>Constitutional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provisions</w:t>
      </w:r>
      <w:r w:rsidRPr="00F82EC3">
        <w:rPr>
          <w:spacing w:val="-4"/>
          <w:sz w:val="28"/>
          <w:szCs w:val="28"/>
        </w:rPr>
        <w:t xml:space="preserve"> </w:t>
      </w:r>
      <w:r w:rsidRPr="00F82EC3">
        <w:rPr>
          <w:sz w:val="28"/>
          <w:szCs w:val="28"/>
        </w:rPr>
        <w:t>accorded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to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women</w:t>
      </w:r>
    </w:p>
    <w:p w:rsidR="00F336FD" w:rsidRPr="00F82EC3" w:rsidRDefault="00F336FD" w:rsidP="00F336FD">
      <w:pPr>
        <w:pStyle w:val="BodyText"/>
        <w:spacing w:before="139" w:line="360" w:lineRule="auto"/>
        <w:ind w:right="1079"/>
        <w:jc w:val="both"/>
        <w:rPr>
          <w:sz w:val="28"/>
          <w:szCs w:val="28"/>
        </w:rPr>
      </w:pPr>
      <w:r w:rsidRPr="00F82EC3">
        <w:rPr>
          <w:sz w:val="28"/>
          <w:szCs w:val="28"/>
        </w:rPr>
        <w:t xml:space="preserve">Legal aspects related to women: PCPNDT Act, PWDVA, </w:t>
      </w:r>
      <w:proofErr w:type="gramStart"/>
      <w:r w:rsidRPr="00F82EC3">
        <w:rPr>
          <w:sz w:val="28"/>
          <w:szCs w:val="28"/>
        </w:rPr>
        <w:t>Sexual</w:t>
      </w:r>
      <w:proofErr w:type="gramEnd"/>
      <w:r w:rsidRPr="00F82EC3">
        <w:rPr>
          <w:sz w:val="28"/>
          <w:szCs w:val="28"/>
        </w:rPr>
        <w:t xml:space="preserve"> Harassment of Women at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 xml:space="preserve">Workplace (Prevention, Prohibition and </w:t>
      </w:r>
      <w:proofErr w:type="spellStart"/>
      <w:r w:rsidRPr="00F82EC3">
        <w:rPr>
          <w:sz w:val="28"/>
          <w:szCs w:val="28"/>
        </w:rPr>
        <w:t>Redressal</w:t>
      </w:r>
      <w:proofErr w:type="spellEnd"/>
      <w:r w:rsidRPr="00F82EC3">
        <w:rPr>
          <w:sz w:val="28"/>
          <w:szCs w:val="28"/>
        </w:rPr>
        <w:t>) act, Indecent Representation of Women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(Prohibition) Act, The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Dowry</w:t>
      </w:r>
      <w:r w:rsidRPr="00F82EC3">
        <w:rPr>
          <w:spacing w:val="-5"/>
          <w:sz w:val="28"/>
          <w:szCs w:val="28"/>
        </w:rPr>
        <w:t xml:space="preserve"> </w:t>
      </w:r>
      <w:r w:rsidRPr="00F82EC3">
        <w:rPr>
          <w:sz w:val="28"/>
          <w:szCs w:val="28"/>
        </w:rPr>
        <w:t>Prohibition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Act.</w:t>
      </w:r>
    </w:p>
    <w:p w:rsidR="00F336FD" w:rsidRPr="00F82EC3" w:rsidRDefault="00F336FD" w:rsidP="00F336FD">
      <w:pPr>
        <w:pStyle w:val="BodyText"/>
        <w:spacing w:before="2" w:line="357" w:lineRule="auto"/>
        <w:ind w:right="2979"/>
        <w:jc w:val="both"/>
        <w:rPr>
          <w:sz w:val="28"/>
          <w:szCs w:val="28"/>
        </w:rPr>
      </w:pPr>
      <w:r w:rsidRPr="00F82EC3">
        <w:rPr>
          <w:sz w:val="28"/>
          <w:szCs w:val="28"/>
        </w:rPr>
        <w:t>Overview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of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laws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related to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marriage,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divorce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and property</w:t>
      </w:r>
      <w:r w:rsidRPr="00F82EC3">
        <w:rPr>
          <w:spacing w:val="-6"/>
          <w:sz w:val="28"/>
          <w:szCs w:val="28"/>
        </w:rPr>
        <w:t xml:space="preserve"> </w:t>
      </w:r>
      <w:r w:rsidRPr="00F82EC3">
        <w:rPr>
          <w:sz w:val="28"/>
          <w:szCs w:val="28"/>
        </w:rPr>
        <w:t>inheritance.</w:t>
      </w:r>
      <w:r w:rsidRPr="00F82EC3">
        <w:rPr>
          <w:spacing w:val="-58"/>
          <w:sz w:val="28"/>
          <w:szCs w:val="28"/>
        </w:rPr>
        <w:t xml:space="preserve"> </w:t>
      </w:r>
      <w:r w:rsidRPr="00F82EC3">
        <w:rPr>
          <w:sz w:val="28"/>
          <w:szCs w:val="28"/>
        </w:rPr>
        <w:t>The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Women’s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Reservation</w:t>
      </w:r>
      <w:r w:rsidRPr="00F82EC3">
        <w:rPr>
          <w:spacing w:val="-4"/>
          <w:sz w:val="28"/>
          <w:szCs w:val="28"/>
        </w:rPr>
        <w:t xml:space="preserve"> </w:t>
      </w:r>
      <w:r w:rsidRPr="00F82EC3">
        <w:rPr>
          <w:sz w:val="28"/>
          <w:szCs w:val="28"/>
        </w:rPr>
        <w:t>Bill</w:t>
      </w:r>
    </w:p>
    <w:p w:rsidR="00F336FD" w:rsidRPr="00F82EC3" w:rsidRDefault="00F336FD" w:rsidP="00F336FD">
      <w:pPr>
        <w:pStyle w:val="Heading4"/>
        <w:spacing w:before="1"/>
        <w:rPr>
          <w:sz w:val="32"/>
          <w:szCs w:val="32"/>
        </w:rPr>
      </w:pPr>
      <w:r w:rsidRPr="00F82EC3">
        <w:rPr>
          <w:sz w:val="32"/>
          <w:szCs w:val="32"/>
        </w:rPr>
        <w:t>UNIT-IV</w:t>
      </w:r>
      <w:r w:rsidRPr="00F82EC3">
        <w:rPr>
          <w:spacing w:val="-3"/>
          <w:sz w:val="32"/>
          <w:szCs w:val="32"/>
        </w:rPr>
        <w:t xml:space="preserve"> </w:t>
      </w:r>
      <w:r w:rsidRPr="00F82EC3">
        <w:rPr>
          <w:sz w:val="32"/>
          <w:szCs w:val="32"/>
        </w:rPr>
        <w:t>Gender,</w:t>
      </w:r>
      <w:r w:rsidRPr="00F82EC3">
        <w:rPr>
          <w:spacing w:val="-3"/>
          <w:sz w:val="32"/>
          <w:szCs w:val="32"/>
        </w:rPr>
        <w:t xml:space="preserve"> </w:t>
      </w:r>
      <w:r w:rsidRPr="00F82EC3">
        <w:rPr>
          <w:sz w:val="32"/>
          <w:szCs w:val="32"/>
        </w:rPr>
        <w:t>Health</w:t>
      </w:r>
      <w:r w:rsidRPr="00F82EC3">
        <w:rPr>
          <w:spacing w:val="-2"/>
          <w:sz w:val="32"/>
          <w:szCs w:val="32"/>
        </w:rPr>
        <w:t xml:space="preserve"> </w:t>
      </w:r>
      <w:r w:rsidRPr="00F82EC3">
        <w:rPr>
          <w:sz w:val="32"/>
          <w:szCs w:val="32"/>
        </w:rPr>
        <w:t>and</w:t>
      </w:r>
      <w:r w:rsidRPr="00F82EC3">
        <w:rPr>
          <w:spacing w:val="-1"/>
          <w:sz w:val="32"/>
          <w:szCs w:val="32"/>
        </w:rPr>
        <w:t xml:space="preserve"> </w:t>
      </w:r>
      <w:r w:rsidRPr="00F82EC3">
        <w:rPr>
          <w:sz w:val="32"/>
          <w:szCs w:val="32"/>
        </w:rPr>
        <w:t>Empowerment</w:t>
      </w:r>
    </w:p>
    <w:p w:rsidR="00F336FD" w:rsidRPr="00F82EC3" w:rsidRDefault="00F336FD" w:rsidP="00F336FD">
      <w:pPr>
        <w:pStyle w:val="BodyText"/>
        <w:spacing w:before="155"/>
        <w:rPr>
          <w:sz w:val="28"/>
          <w:szCs w:val="28"/>
        </w:rPr>
      </w:pPr>
      <w:r w:rsidRPr="00F82EC3">
        <w:rPr>
          <w:sz w:val="28"/>
          <w:szCs w:val="28"/>
        </w:rPr>
        <w:lastRenderedPageBreak/>
        <w:t>Gender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discrimination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under nutrition</w:t>
      </w:r>
    </w:p>
    <w:p w:rsidR="00F336FD" w:rsidRPr="00F82EC3" w:rsidRDefault="00F336FD" w:rsidP="00F336FD">
      <w:pPr>
        <w:pStyle w:val="BodyText"/>
        <w:spacing w:before="137" w:line="360" w:lineRule="auto"/>
        <w:ind w:right="1423"/>
        <w:rPr>
          <w:sz w:val="28"/>
          <w:szCs w:val="28"/>
        </w:rPr>
      </w:pPr>
      <w:r w:rsidRPr="00F82EC3">
        <w:rPr>
          <w:sz w:val="28"/>
          <w:szCs w:val="28"/>
        </w:rPr>
        <w:t>Epidemiology</w:t>
      </w:r>
      <w:r w:rsidRPr="00F82EC3">
        <w:rPr>
          <w:spacing w:val="-7"/>
          <w:sz w:val="28"/>
          <w:szCs w:val="28"/>
        </w:rPr>
        <w:t xml:space="preserve"> </w:t>
      </w:r>
      <w:r w:rsidRPr="00F82EC3">
        <w:rPr>
          <w:sz w:val="28"/>
          <w:szCs w:val="28"/>
        </w:rPr>
        <w:t>of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menstruation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menstrual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disorder,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health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indicators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and gender</w:t>
      </w:r>
      <w:r w:rsidRPr="00F82EC3">
        <w:rPr>
          <w:spacing w:val="1"/>
          <w:sz w:val="28"/>
          <w:szCs w:val="28"/>
        </w:rPr>
        <w:t xml:space="preserve"> </w:t>
      </w:r>
      <w:r w:rsidRPr="00F82EC3">
        <w:rPr>
          <w:sz w:val="28"/>
          <w:szCs w:val="28"/>
        </w:rPr>
        <w:t>gap</w:t>
      </w:r>
      <w:r w:rsidRPr="00F82EC3">
        <w:rPr>
          <w:spacing w:val="-57"/>
          <w:sz w:val="28"/>
          <w:szCs w:val="28"/>
        </w:rPr>
        <w:t xml:space="preserve"> </w:t>
      </w:r>
      <w:proofErr w:type="gramStart"/>
      <w:r w:rsidRPr="00F82EC3">
        <w:rPr>
          <w:sz w:val="28"/>
          <w:szCs w:val="28"/>
        </w:rPr>
        <w:t>Socioeconomic</w:t>
      </w:r>
      <w:proofErr w:type="gramEnd"/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inequality</w:t>
      </w:r>
      <w:r w:rsidRPr="00F82EC3">
        <w:rPr>
          <w:spacing w:val="-3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2"/>
          <w:sz w:val="28"/>
          <w:szCs w:val="28"/>
        </w:rPr>
        <w:t xml:space="preserve"> </w:t>
      </w:r>
      <w:r w:rsidRPr="00F82EC3">
        <w:rPr>
          <w:sz w:val="28"/>
          <w:szCs w:val="28"/>
        </w:rPr>
        <w:t>women's health</w:t>
      </w:r>
    </w:p>
    <w:p w:rsidR="00F336FD" w:rsidRPr="00F82EC3" w:rsidRDefault="00F336FD" w:rsidP="00F336FD">
      <w:pPr>
        <w:pStyle w:val="BodyText"/>
        <w:rPr>
          <w:sz w:val="28"/>
          <w:szCs w:val="28"/>
        </w:rPr>
      </w:pPr>
      <w:r w:rsidRPr="00F82EC3">
        <w:rPr>
          <w:sz w:val="28"/>
          <w:szCs w:val="28"/>
        </w:rPr>
        <w:t>Biological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psychological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determinants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of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women's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health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(all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in brief)</w:t>
      </w:r>
    </w:p>
    <w:p w:rsidR="00F336FD" w:rsidRPr="00F82EC3" w:rsidRDefault="00F336FD" w:rsidP="00F336FD">
      <w:pPr>
        <w:pStyle w:val="BodyText"/>
        <w:spacing w:before="139" w:line="360" w:lineRule="auto"/>
        <w:ind w:right="1315"/>
        <w:rPr>
          <w:sz w:val="28"/>
          <w:szCs w:val="28"/>
        </w:rPr>
      </w:pPr>
      <w:r w:rsidRPr="00F82EC3">
        <w:rPr>
          <w:sz w:val="28"/>
          <w:szCs w:val="28"/>
        </w:rPr>
        <w:t>Gender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inequality</w:t>
      </w:r>
      <w:r w:rsidRPr="00F82EC3">
        <w:rPr>
          <w:spacing w:val="-6"/>
          <w:sz w:val="28"/>
          <w:szCs w:val="28"/>
        </w:rPr>
        <w:t xml:space="preserve"> </w:t>
      </w:r>
      <w:r w:rsidRPr="00F82EC3">
        <w:rPr>
          <w:sz w:val="28"/>
          <w:szCs w:val="28"/>
        </w:rPr>
        <w:t>in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labor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market: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segmented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labor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market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and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occupational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segregation</w:t>
      </w:r>
      <w:r w:rsidRPr="00F82EC3">
        <w:rPr>
          <w:spacing w:val="-57"/>
          <w:sz w:val="28"/>
          <w:szCs w:val="28"/>
        </w:rPr>
        <w:t xml:space="preserve"> </w:t>
      </w:r>
      <w:r w:rsidRPr="00F82EC3">
        <w:rPr>
          <w:sz w:val="28"/>
          <w:szCs w:val="28"/>
        </w:rPr>
        <w:t>Gendered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jobs and social</w:t>
      </w:r>
      <w:r w:rsidRPr="00F82EC3">
        <w:rPr>
          <w:spacing w:val="3"/>
          <w:sz w:val="28"/>
          <w:szCs w:val="28"/>
        </w:rPr>
        <w:t xml:space="preserve"> </w:t>
      </w:r>
      <w:r w:rsidRPr="00F82EC3">
        <w:rPr>
          <w:sz w:val="28"/>
          <w:szCs w:val="28"/>
        </w:rPr>
        <w:t>inequality</w:t>
      </w:r>
    </w:p>
    <w:p w:rsidR="00F336FD" w:rsidRPr="00F82EC3" w:rsidRDefault="00F336FD" w:rsidP="00F336FD">
      <w:pPr>
        <w:pStyle w:val="BodyText"/>
        <w:rPr>
          <w:sz w:val="28"/>
          <w:szCs w:val="28"/>
        </w:rPr>
      </w:pPr>
      <w:r w:rsidRPr="00F82EC3">
        <w:rPr>
          <w:sz w:val="28"/>
          <w:szCs w:val="28"/>
        </w:rPr>
        <w:t>Sex segregation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at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work</w:t>
      </w:r>
      <w:r w:rsidRPr="00F82EC3">
        <w:rPr>
          <w:spacing w:val="-1"/>
          <w:sz w:val="28"/>
          <w:szCs w:val="28"/>
        </w:rPr>
        <w:t xml:space="preserve"> </w:t>
      </w:r>
      <w:r w:rsidRPr="00F82EC3">
        <w:rPr>
          <w:sz w:val="28"/>
          <w:szCs w:val="28"/>
        </w:rPr>
        <w:t>place</w:t>
      </w:r>
      <w:r w:rsidRPr="00F82EC3">
        <w:rPr>
          <w:spacing w:val="-2"/>
          <w:sz w:val="28"/>
          <w:szCs w:val="28"/>
        </w:rPr>
        <w:t xml:space="preserve"> </w:t>
      </w:r>
      <w:r w:rsidRPr="00F82EC3">
        <w:rPr>
          <w:sz w:val="28"/>
          <w:szCs w:val="28"/>
        </w:rPr>
        <w:t>(in brief)</w:t>
      </w:r>
    </w:p>
    <w:p w:rsidR="00F336FD" w:rsidRPr="00F82EC3" w:rsidRDefault="00F336FD" w:rsidP="00F336FD">
      <w:pPr>
        <w:pStyle w:val="BodyText"/>
        <w:spacing w:before="9"/>
        <w:ind w:left="0"/>
        <w:rPr>
          <w:sz w:val="32"/>
          <w:szCs w:val="28"/>
        </w:rPr>
      </w:pPr>
    </w:p>
    <w:p w:rsidR="00F336FD" w:rsidRPr="00F82EC3" w:rsidRDefault="00F336FD" w:rsidP="00F336F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851DE" w:rsidRDefault="00F336FD"/>
    <w:sectPr w:rsidR="003851DE" w:rsidSect="00BD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3C31"/>
    <w:multiLevelType w:val="hybridMultilevel"/>
    <w:tmpl w:val="D6203EDE"/>
    <w:lvl w:ilvl="0" w:tplc="5BDEB708">
      <w:numFmt w:val="bullet"/>
      <w:lvlText w:val=""/>
      <w:lvlJc w:val="left"/>
      <w:pPr>
        <w:ind w:left="1324" w:hanging="341"/>
      </w:pPr>
      <w:rPr>
        <w:rFonts w:hint="default"/>
        <w:w w:val="100"/>
        <w:lang w:val="en-US" w:eastAsia="en-US" w:bidi="ar-SA"/>
      </w:rPr>
    </w:lvl>
    <w:lvl w:ilvl="1" w:tplc="48904754">
      <w:numFmt w:val="bullet"/>
      <w:lvlText w:val="•"/>
      <w:lvlJc w:val="left"/>
      <w:pPr>
        <w:ind w:left="2316" w:hanging="341"/>
      </w:pPr>
      <w:rPr>
        <w:rFonts w:hint="default"/>
        <w:lang w:val="en-US" w:eastAsia="en-US" w:bidi="ar-SA"/>
      </w:rPr>
    </w:lvl>
    <w:lvl w:ilvl="2" w:tplc="F1223238"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3" w:tplc="FAA6644E">
      <w:numFmt w:val="bullet"/>
      <w:lvlText w:val="•"/>
      <w:lvlJc w:val="left"/>
      <w:pPr>
        <w:ind w:left="4308" w:hanging="341"/>
      </w:pPr>
      <w:rPr>
        <w:rFonts w:hint="default"/>
        <w:lang w:val="en-US" w:eastAsia="en-US" w:bidi="ar-SA"/>
      </w:rPr>
    </w:lvl>
    <w:lvl w:ilvl="4" w:tplc="7D302AD8">
      <w:numFmt w:val="bullet"/>
      <w:lvlText w:val="•"/>
      <w:lvlJc w:val="left"/>
      <w:pPr>
        <w:ind w:left="5304" w:hanging="341"/>
      </w:pPr>
      <w:rPr>
        <w:rFonts w:hint="default"/>
        <w:lang w:val="en-US" w:eastAsia="en-US" w:bidi="ar-SA"/>
      </w:rPr>
    </w:lvl>
    <w:lvl w:ilvl="5" w:tplc="E42C20D0">
      <w:numFmt w:val="bullet"/>
      <w:lvlText w:val="•"/>
      <w:lvlJc w:val="left"/>
      <w:pPr>
        <w:ind w:left="6300" w:hanging="341"/>
      </w:pPr>
      <w:rPr>
        <w:rFonts w:hint="default"/>
        <w:lang w:val="en-US" w:eastAsia="en-US" w:bidi="ar-SA"/>
      </w:rPr>
    </w:lvl>
    <w:lvl w:ilvl="6" w:tplc="5288C520">
      <w:numFmt w:val="bullet"/>
      <w:lvlText w:val="•"/>
      <w:lvlJc w:val="left"/>
      <w:pPr>
        <w:ind w:left="7296" w:hanging="341"/>
      </w:pPr>
      <w:rPr>
        <w:rFonts w:hint="default"/>
        <w:lang w:val="en-US" w:eastAsia="en-US" w:bidi="ar-SA"/>
      </w:rPr>
    </w:lvl>
    <w:lvl w:ilvl="7" w:tplc="0D0A874A">
      <w:numFmt w:val="bullet"/>
      <w:lvlText w:val="•"/>
      <w:lvlJc w:val="left"/>
      <w:pPr>
        <w:ind w:left="8292" w:hanging="341"/>
      </w:pPr>
      <w:rPr>
        <w:rFonts w:hint="default"/>
        <w:lang w:val="en-US" w:eastAsia="en-US" w:bidi="ar-SA"/>
      </w:rPr>
    </w:lvl>
    <w:lvl w:ilvl="8" w:tplc="882457A8">
      <w:numFmt w:val="bullet"/>
      <w:lvlText w:val="•"/>
      <w:lvlJc w:val="left"/>
      <w:pPr>
        <w:ind w:left="928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F336FD"/>
    <w:rsid w:val="001A33AC"/>
    <w:rsid w:val="004F3C4F"/>
    <w:rsid w:val="0092591C"/>
    <w:rsid w:val="00BD24DB"/>
    <w:rsid w:val="00D35497"/>
    <w:rsid w:val="00F3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FD"/>
    <w:pPr>
      <w:spacing w:after="160" w:line="259" w:lineRule="auto"/>
    </w:pPr>
  </w:style>
  <w:style w:type="paragraph" w:styleId="Heading4">
    <w:name w:val="heading 4"/>
    <w:basedOn w:val="Normal"/>
    <w:link w:val="Heading4Char"/>
    <w:uiPriority w:val="1"/>
    <w:qFormat/>
    <w:rsid w:val="00F336FD"/>
    <w:pPr>
      <w:widowControl w:val="0"/>
      <w:autoSpaceDE w:val="0"/>
      <w:autoSpaceDN w:val="0"/>
      <w:spacing w:after="0" w:line="240" w:lineRule="auto"/>
      <w:ind w:left="70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336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336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36FD"/>
    <w:pPr>
      <w:widowControl w:val="0"/>
      <w:autoSpaceDE w:val="0"/>
      <w:autoSpaceDN w:val="0"/>
      <w:spacing w:after="0" w:line="240" w:lineRule="auto"/>
      <w:ind w:left="1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6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2022-12-22T09:32:00Z</dcterms:created>
  <dcterms:modified xsi:type="dcterms:W3CDTF">2022-12-22T09:33:00Z</dcterms:modified>
</cp:coreProperties>
</file>